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39E5F" w14:textId="48D45694" w:rsidR="0043587E" w:rsidRPr="00994CB9" w:rsidRDefault="00594A5A">
      <w:pPr>
        <w:rPr>
          <w:rFonts w:ascii="Batang" w:eastAsia="Batang" w:hAnsi="Batang"/>
          <w:b/>
          <w:bCs/>
          <w:sz w:val="40"/>
          <w:szCs w:val="40"/>
        </w:rPr>
      </w:pPr>
      <w:r w:rsidRPr="00994CB9">
        <w:rPr>
          <w:rFonts w:ascii="Batang" w:eastAsia="Batang" w:hAnsi="Batang"/>
          <w:b/>
          <w:bCs/>
          <w:sz w:val="40"/>
          <w:szCs w:val="40"/>
        </w:rPr>
        <w:t xml:space="preserve">April 6, 2020 | Weekly </w:t>
      </w:r>
      <w:r w:rsidR="004144B0">
        <w:rPr>
          <w:rFonts w:ascii="Batang" w:eastAsia="Batang" w:hAnsi="Batang"/>
          <w:b/>
          <w:bCs/>
          <w:sz w:val="40"/>
          <w:szCs w:val="40"/>
        </w:rPr>
        <w:t>Economic</w:t>
      </w:r>
      <w:r w:rsidRPr="00994CB9">
        <w:rPr>
          <w:rFonts w:ascii="Batang" w:eastAsia="Batang" w:hAnsi="Batang"/>
          <w:b/>
          <w:bCs/>
          <w:sz w:val="40"/>
          <w:szCs w:val="40"/>
        </w:rPr>
        <w:t xml:space="preserve"> Update</w:t>
      </w:r>
    </w:p>
    <w:p w14:paraId="54BF61C2" w14:textId="7FA46A00" w:rsidR="00594A5A" w:rsidRPr="00994CB9" w:rsidRDefault="00155181">
      <w:pPr>
        <w:rPr>
          <w:rFonts w:ascii="Batang" w:eastAsia="Batang" w:hAnsi="Batang"/>
          <w:sz w:val="28"/>
          <w:szCs w:val="28"/>
        </w:rPr>
      </w:pPr>
      <w:r w:rsidRPr="00994CB9">
        <w:rPr>
          <w:rFonts w:ascii="Batang" w:eastAsia="Batang" w:hAnsi="Batang"/>
          <w:sz w:val="28"/>
          <w:szCs w:val="28"/>
        </w:rPr>
        <w:t>Presented</w:t>
      </w:r>
      <w:r w:rsidR="00594A5A" w:rsidRPr="00994CB9">
        <w:rPr>
          <w:rFonts w:ascii="Batang" w:eastAsia="Batang" w:hAnsi="Batang"/>
          <w:sz w:val="28"/>
          <w:szCs w:val="28"/>
        </w:rPr>
        <w:t xml:space="preserve"> by &lt;&lt;Advisor Name&gt;&gt;</w:t>
      </w:r>
    </w:p>
    <w:p w14:paraId="2BC68FAF" w14:textId="7B82FAB9" w:rsidR="00594A5A" w:rsidRPr="00300FE9" w:rsidRDefault="00594A5A">
      <w:pPr>
        <w:rPr>
          <w:rFonts w:ascii="Batang" w:eastAsia="Batang" w:hAnsi="Batang"/>
          <w:sz w:val="22"/>
          <w:szCs w:val="22"/>
        </w:rPr>
      </w:pPr>
    </w:p>
    <w:p w14:paraId="0565CD7D" w14:textId="77777777" w:rsidR="00B14827" w:rsidRPr="00996B36" w:rsidRDefault="00B14827" w:rsidP="00B14827">
      <w:pPr>
        <w:rPr>
          <w:rFonts w:ascii="Batang" w:eastAsia="Batang" w:hAnsi="Batang"/>
          <w:i/>
          <w:iCs/>
          <w:sz w:val="22"/>
          <w:szCs w:val="22"/>
        </w:rPr>
      </w:pPr>
      <w:r w:rsidRPr="00B759CC">
        <w:rPr>
          <w:rFonts w:ascii="Batang" w:eastAsia="Batang" w:hAnsi="Batang"/>
          <w:b/>
          <w:bCs/>
          <w:sz w:val="22"/>
          <w:szCs w:val="22"/>
        </w:rPr>
        <w:t xml:space="preserve">Market Performance </w:t>
      </w:r>
      <w:r>
        <w:rPr>
          <w:rFonts w:ascii="Batang" w:eastAsia="Batang" w:hAnsi="Batang"/>
          <w:b/>
          <w:bCs/>
          <w:sz w:val="22"/>
          <w:szCs w:val="22"/>
        </w:rPr>
        <w:br/>
      </w:r>
      <w:r w:rsidRPr="00996B36">
        <w:rPr>
          <w:rFonts w:ascii="Batang" w:eastAsia="Batang" w:hAnsi="Batang"/>
          <w:i/>
          <w:iCs/>
          <w:sz w:val="22"/>
          <w:szCs w:val="22"/>
        </w:rPr>
        <w:t>as of market close</w:t>
      </w:r>
      <w:r>
        <w:rPr>
          <w:rFonts w:ascii="Batang" w:eastAsia="Batang" w:hAnsi="Batang"/>
          <w:i/>
          <w:iCs/>
          <w:sz w:val="22"/>
          <w:szCs w:val="22"/>
        </w:rPr>
        <w:t xml:space="preserve">, </w:t>
      </w:r>
      <w:r w:rsidRPr="00996B36">
        <w:rPr>
          <w:rFonts w:ascii="Batang" w:eastAsia="Batang" w:hAnsi="Batang"/>
          <w:i/>
          <w:iCs/>
          <w:sz w:val="22"/>
          <w:szCs w:val="22"/>
        </w:rPr>
        <w:t>April 3, 2020</w:t>
      </w:r>
    </w:p>
    <w:p w14:paraId="2D88DD2C" w14:textId="77777777" w:rsidR="00B14827" w:rsidRPr="00300FE9" w:rsidRDefault="00B14827" w:rsidP="00B14827">
      <w:pPr>
        <w:rPr>
          <w:rFonts w:ascii="Batang" w:eastAsia="Batang" w:hAnsi="Batang" w:cs="Times New Roman"/>
          <w:sz w:val="22"/>
          <w:szCs w:val="22"/>
        </w:rPr>
      </w:pPr>
    </w:p>
    <w:p w14:paraId="7699B3A1" w14:textId="77777777" w:rsidR="00B14827" w:rsidRPr="00300FE9" w:rsidRDefault="00B14827" w:rsidP="00B14827">
      <w:pPr>
        <w:rPr>
          <w:rFonts w:ascii="Batang" w:eastAsia="Batang" w:hAnsi="Batang"/>
          <w:sz w:val="22"/>
          <w:szCs w:val="22"/>
        </w:rPr>
      </w:pPr>
      <w:r w:rsidRPr="00300FE9">
        <w:rPr>
          <w:rFonts w:ascii="Batang" w:eastAsia="Batang" w:hAnsi="Batang"/>
          <w:sz w:val="22"/>
          <w:szCs w:val="22"/>
        </w:rPr>
        <w:drawing>
          <wp:inline distT="0" distB="0" distL="0" distR="0" wp14:anchorId="1B7B4E31" wp14:editId="647365FF">
            <wp:extent cx="4191000" cy="36195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91000" cy="3619500"/>
                    </a:xfrm>
                    <a:prstGeom prst="rect">
                      <a:avLst/>
                    </a:prstGeom>
                  </pic:spPr>
                </pic:pic>
              </a:graphicData>
            </a:graphic>
          </wp:inline>
        </w:drawing>
      </w:r>
    </w:p>
    <w:p w14:paraId="018D0EBE" w14:textId="77777777" w:rsidR="00B14827" w:rsidRDefault="00B14827" w:rsidP="00B14827">
      <w:pPr>
        <w:rPr>
          <w:rFonts w:ascii="Batang" w:eastAsia="Batang" w:hAnsi="Batang"/>
          <w:sz w:val="22"/>
          <w:szCs w:val="22"/>
        </w:rPr>
      </w:pPr>
      <w:r>
        <w:rPr>
          <w:rFonts w:ascii="Batang" w:eastAsia="Batang" w:hAnsi="Batang"/>
          <w:sz w:val="22"/>
          <w:szCs w:val="22"/>
        </w:rPr>
        <w:t>Source: Wall Street Journal</w:t>
      </w:r>
    </w:p>
    <w:p w14:paraId="7F43A3EA" w14:textId="77777777" w:rsidR="00B14827" w:rsidRDefault="00B14827">
      <w:pPr>
        <w:rPr>
          <w:rFonts w:ascii="Batang" w:eastAsia="Batang" w:hAnsi="Batang"/>
          <w:b/>
          <w:bCs/>
          <w:sz w:val="22"/>
          <w:szCs w:val="22"/>
        </w:rPr>
      </w:pPr>
    </w:p>
    <w:p w14:paraId="6AD9765A" w14:textId="3A1CD5D2" w:rsidR="00594A5A" w:rsidRPr="00300FE9" w:rsidRDefault="00594A5A">
      <w:pPr>
        <w:rPr>
          <w:rFonts w:ascii="Batang" w:eastAsia="Batang" w:hAnsi="Batang"/>
          <w:sz w:val="22"/>
          <w:szCs w:val="22"/>
        </w:rPr>
      </w:pPr>
      <w:r w:rsidRPr="00300FE9">
        <w:rPr>
          <w:rFonts w:ascii="Batang" w:eastAsia="Batang" w:hAnsi="Batang"/>
          <w:b/>
          <w:bCs/>
          <w:sz w:val="22"/>
          <w:szCs w:val="22"/>
        </w:rPr>
        <w:t>Wall Street Update</w:t>
      </w:r>
      <w:r w:rsidR="00994CB9">
        <w:rPr>
          <w:rFonts w:ascii="Batang" w:eastAsia="Batang" w:hAnsi="Batang"/>
          <w:b/>
          <w:bCs/>
          <w:sz w:val="22"/>
          <w:szCs w:val="22"/>
        </w:rPr>
        <w:br/>
      </w:r>
    </w:p>
    <w:p w14:paraId="072E9EC2" w14:textId="1805C4FB" w:rsidR="007D0A92" w:rsidRDefault="007D0A92" w:rsidP="00ED1CE3">
      <w:pPr>
        <w:spacing w:before="300"/>
        <w:rPr>
          <w:rStyle w:val="apple-converted-space"/>
          <w:rFonts w:ascii="Batang" w:eastAsia="Batang" w:hAnsi="Batang" w:cs="Arial"/>
          <w:color w:val="2E2E2E"/>
          <w:sz w:val="22"/>
          <w:szCs w:val="22"/>
        </w:rPr>
      </w:pPr>
      <w:r w:rsidRPr="00300FE9">
        <w:rPr>
          <w:rFonts w:ascii="Batang" w:eastAsia="Batang" w:hAnsi="Batang" w:cs="Arial"/>
          <w:color w:val="2E2E2E"/>
          <w:sz w:val="22"/>
          <w:szCs w:val="22"/>
        </w:rPr>
        <w:t>Stock-index futures rose sharply Sunday night as investors appeared eager to focus on a glimmer of optimism coming out of the White House about the potential for stabilization of the rapid spread of the worst viral outbreak in generations.</w:t>
      </w:r>
      <w:r w:rsidRPr="00300FE9">
        <w:rPr>
          <w:rStyle w:val="apple-converted-space"/>
          <w:rFonts w:ascii="Batang" w:eastAsia="Batang" w:hAnsi="Batang" w:cs="Arial"/>
          <w:color w:val="2E2E2E"/>
          <w:sz w:val="22"/>
          <w:szCs w:val="22"/>
        </w:rPr>
        <w:t> </w:t>
      </w:r>
      <w:r w:rsidR="00EB097E">
        <w:rPr>
          <w:rStyle w:val="apple-converted-space"/>
          <w:rFonts w:ascii="Batang" w:eastAsia="Batang" w:hAnsi="Batang" w:cs="Arial"/>
          <w:color w:val="2E2E2E"/>
          <w:sz w:val="22"/>
          <w:szCs w:val="22"/>
        </w:rPr>
        <w:br/>
      </w:r>
      <w:hyperlink r:id="rId6" w:history="1">
        <w:r w:rsidRPr="007D0A92">
          <w:rPr>
            <w:rStyle w:val="Hyperlink"/>
            <w:rFonts w:ascii="Batang" w:eastAsia="Batang" w:hAnsi="Batang" w:cs="Arial"/>
            <w:sz w:val="22"/>
            <w:szCs w:val="22"/>
          </w:rPr>
          <w:t>Continue Reading</w:t>
        </w:r>
      </w:hyperlink>
    </w:p>
    <w:p w14:paraId="19766C5E" w14:textId="30628FFA" w:rsidR="00BF2874" w:rsidRPr="00300FE9" w:rsidRDefault="00876743" w:rsidP="00ED1CE3">
      <w:pPr>
        <w:spacing w:before="300"/>
        <w:rPr>
          <w:rFonts w:ascii="Batang" w:eastAsia="Batang" w:hAnsi="Batang" w:cs="Times New Roman"/>
          <w:sz w:val="22"/>
          <w:szCs w:val="22"/>
        </w:rPr>
      </w:pPr>
      <w:proofErr w:type="spellStart"/>
      <w:r w:rsidRPr="00300FE9">
        <w:rPr>
          <w:rFonts w:ascii="Batang" w:eastAsia="Batang" w:hAnsi="Batang" w:cs="Times New Roman"/>
          <w:sz w:val="22"/>
          <w:szCs w:val="22"/>
        </w:rPr>
        <w:t>Madrona</w:t>
      </w:r>
      <w:proofErr w:type="spellEnd"/>
      <w:r w:rsidRPr="00300FE9">
        <w:rPr>
          <w:rFonts w:ascii="Batang" w:eastAsia="Batang" w:hAnsi="Batang" w:cs="Times New Roman"/>
          <w:sz w:val="22"/>
          <w:szCs w:val="22"/>
        </w:rPr>
        <w:t xml:space="preserve"> Venture Group CEO Steve Singh discussed how a group of individuals banded to raise $30 million to support Seattle charities actively helping people hurt by the pandemic.</w:t>
      </w:r>
      <w:r w:rsidRPr="00300FE9">
        <w:rPr>
          <w:rFonts w:ascii="Batang" w:eastAsia="Batang" w:hAnsi="Batang" w:cs="Times New Roman"/>
          <w:sz w:val="22"/>
          <w:szCs w:val="22"/>
        </w:rPr>
        <w:t xml:space="preserve"> </w:t>
      </w:r>
      <w:r w:rsidR="00EB097E">
        <w:rPr>
          <w:rFonts w:ascii="Batang" w:eastAsia="Batang" w:hAnsi="Batang" w:cs="Times New Roman"/>
          <w:sz w:val="22"/>
          <w:szCs w:val="22"/>
        </w:rPr>
        <w:br/>
      </w:r>
      <w:hyperlink r:id="rId7" w:history="1">
        <w:r w:rsidRPr="00300FE9">
          <w:rPr>
            <w:rStyle w:val="Hyperlink"/>
            <w:rFonts w:ascii="Batang" w:eastAsia="Batang" w:hAnsi="Batang" w:cs="Times New Roman"/>
            <w:sz w:val="22"/>
            <w:szCs w:val="22"/>
          </w:rPr>
          <w:t>Continue Reading</w:t>
        </w:r>
      </w:hyperlink>
      <w:r w:rsidRPr="00300FE9">
        <w:rPr>
          <w:rFonts w:ascii="Batang" w:eastAsia="Batang" w:hAnsi="Batang" w:cs="Times New Roman"/>
          <w:sz w:val="22"/>
          <w:szCs w:val="22"/>
        </w:rPr>
        <w:t xml:space="preserve"> </w:t>
      </w:r>
    </w:p>
    <w:p w14:paraId="3AB1F75D" w14:textId="586B85BF" w:rsidR="00594A5A" w:rsidRPr="00300FE9" w:rsidRDefault="00594A5A">
      <w:pPr>
        <w:rPr>
          <w:rFonts w:ascii="Batang" w:eastAsia="Batang" w:hAnsi="Batang"/>
          <w:sz w:val="22"/>
          <w:szCs w:val="22"/>
        </w:rPr>
      </w:pPr>
    </w:p>
    <w:p w14:paraId="716F48F9" w14:textId="234755BC" w:rsidR="00240E27" w:rsidRPr="00300FE9" w:rsidRDefault="00240E27">
      <w:pPr>
        <w:rPr>
          <w:rFonts w:ascii="Batang" w:eastAsia="Batang" w:hAnsi="Batang"/>
          <w:b/>
          <w:bCs/>
          <w:color w:val="000000" w:themeColor="text1"/>
          <w:sz w:val="22"/>
          <w:szCs w:val="22"/>
        </w:rPr>
      </w:pPr>
      <w:r w:rsidRPr="00300FE9">
        <w:rPr>
          <w:rFonts w:ascii="Batang" w:eastAsia="Batang" w:hAnsi="Batang"/>
          <w:b/>
          <w:bCs/>
          <w:color w:val="000000" w:themeColor="text1"/>
          <w:sz w:val="22"/>
          <w:szCs w:val="22"/>
        </w:rPr>
        <w:t>Stoc</w:t>
      </w:r>
      <w:r w:rsidRPr="00300FE9">
        <w:rPr>
          <w:rFonts w:ascii="Batang" w:eastAsia="Batang" w:hAnsi="Batang"/>
          <w:b/>
          <w:bCs/>
          <w:color w:val="000000" w:themeColor="text1"/>
          <w:sz w:val="22"/>
          <w:szCs w:val="22"/>
        </w:rPr>
        <w:t>k</w:t>
      </w:r>
      <w:r w:rsidRPr="00300FE9">
        <w:rPr>
          <w:rFonts w:ascii="Batang" w:eastAsia="Batang" w:hAnsi="Batang"/>
          <w:b/>
          <w:bCs/>
          <w:color w:val="000000" w:themeColor="text1"/>
          <w:sz w:val="22"/>
          <w:szCs w:val="22"/>
        </w:rPr>
        <w:t>s Entering Period of Seasonal Strength</w:t>
      </w:r>
      <w:r w:rsidR="00994CB9">
        <w:rPr>
          <w:rFonts w:ascii="Batang" w:eastAsia="Batang" w:hAnsi="Batang"/>
          <w:b/>
          <w:bCs/>
          <w:color w:val="000000" w:themeColor="text1"/>
          <w:sz w:val="22"/>
          <w:szCs w:val="22"/>
        </w:rPr>
        <w:br/>
      </w:r>
    </w:p>
    <w:p w14:paraId="5705DE13" w14:textId="62E161D8" w:rsidR="00240E27" w:rsidRPr="00300FE9" w:rsidRDefault="00FC6267">
      <w:pPr>
        <w:rPr>
          <w:rFonts w:ascii="Batang" w:eastAsia="Batang" w:hAnsi="Batang"/>
          <w:sz w:val="22"/>
          <w:szCs w:val="22"/>
        </w:rPr>
      </w:pPr>
      <w:r w:rsidRPr="00300FE9">
        <w:rPr>
          <w:rFonts w:ascii="Batang" w:eastAsia="Batang" w:hAnsi="Batang"/>
          <w:sz w:val="22"/>
          <w:szCs w:val="22"/>
        </w:rPr>
        <w:t>Kansas City Southern Corp. (</w:t>
      </w:r>
      <w:proofErr w:type="gramStart"/>
      <w:r w:rsidRPr="00300FE9">
        <w:rPr>
          <w:rFonts w:ascii="Batang" w:eastAsia="Batang" w:hAnsi="Batang"/>
          <w:sz w:val="22"/>
          <w:szCs w:val="22"/>
        </w:rPr>
        <w:t>NYSE:KSU</w:t>
      </w:r>
      <w:proofErr w:type="gramEnd"/>
      <w:r w:rsidRPr="00300FE9">
        <w:rPr>
          <w:rFonts w:ascii="Batang" w:eastAsia="Batang" w:hAnsi="Batang"/>
          <w:sz w:val="22"/>
          <w:szCs w:val="22"/>
        </w:rPr>
        <w:t>)</w:t>
      </w:r>
    </w:p>
    <w:p w14:paraId="7B739932" w14:textId="3032D2EB" w:rsidR="00FC6267" w:rsidRPr="00300FE9" w:rsidRDefault="00FC6267">
      <w:pPr>
        <w:rPr>
          <w:rFonts w:ascii="Batang" w:eastAsia="Batang" w:hAnsi="Batang"/>
          <w:sz w:val="22"/>
          <w:szCs w:val="22"/>
        </w:rPr>
      </w:pPr>
      <w:r w:rsidRPr="00300FE9">
        <w:rPr>
          <w:rFonts w:ascii="Batang" w:eastAsia="Batang" w:hAnsi="Batang"/>
          <w:sz w:val="22"/>
          <w:szCs w:val="22"/>
        </w:rPr>
        <w:lastRenderedPageBreak/>
        <w:t>US Ecology Inc (</w:t>
      </w:r>
      <w:proofErr w:type="gramStart"/>
      <w:r w:rsidRPr="00300FE9">
        <w:rPr>
          <w:rFonts w:ascii="Batang" w:eastAsia="Batang" w:hAnsi="Batang"/>
          <w:sz w:val="22"/>
          <w:szCs w:val="22"/>
        </w:rPr>
        <w:t>NASD:ECOL</w:t>
      </w:r>
      <w:proofErr w:type="gramEnd"/>
      <w:r w:rsidRPr="00300FE9">
        <w:rPr>
          <w:rFonts w:ascii="Batang" w:eastAsia="Batang" w:hAnsi="Batang"/>
          <w:sz w:val="22"/>
          <w:szCs w:val="22"/>
        </w:rPr>
        <w:t>)</w:t>
      </w:r>
    </w:p>
    <w:p w14:paraId="28D24A21" w14:textId="632C994F" w:rsidR="00FC6267" w:rsidRPr="00300FE9" w:rsidRDefault="00FC6267">
      <w:pPr>
        <w:rPr>
          <w:rFonts w:ascii="Batang" w:eastAsia="Batang" w:hAnsi="Batang"/>
          <w:sz w:val="22"/>
          <w:szCs w:val="22"/>
        </w:rPr>
      </w:pPr>
      <w:r w:rsidRPr="00300FE9">
        <w:rPr>
          <w:rFonts w:ascii="Batang" w:eastAsia="Batang" w:hAnsi="Batang"/>
          <w:sz w:val="22"/>
          <w:szCs w:val="22"/>
        </w:rPr>
        <w:t>Ribbon Communications Inc. (</w:t>
      </w:r>
      <w:proofErr w:type="gramStart"/>
      <w:r w:rsidRPr="00300FE9">
        <w:rPr>
          <w:rFonts w:ascii="Batang" w:eastAsia="Batang" w:hAnsi="Batang"/>
          <w:sz w:val="22"/>
          <w:szCs w:val="22"/>
        </w:rPr>
        <w:t>NASD:RBBN</w:t>
      </w:r>
      <w:proofErr w:type="gramEnd"/>
      <w:r w:rsidRPr="00300FE9">
        <w:rPr>
          <w:rFonts w:ascii="Batang" w:eastAsia="Batang" w:hAnsi="Batang"/>
          <w:sz w:val="22"/>
          <w:szCs w:val="22"/>
        </w:rPr>
        <w:t>)</w:t>
      </w:r>
    </w:p>
    <w:p w14:paraId="41025FEA" w14:textId="6E2D71AB" w:rsidR="00FC6267" w:rsidRPr="00300FE9" w:rsidRDefault="00FC6267">
      <w:pPr>
        <w:rPr>
          <w:rFonts w:ascii="Batang" w:eastAsia="Batang" w:hAnsi="Batang"/>
          <w:sz w:val="22"/>
          <w:szCs w:val="22"/>
        </w:rPr>
      </w:pPr>
      <w:r w:rsidRPr="00300FE9">
        <w:rPr>
          <w:rFonts w:ascii="Batang" w:eastAsia="Batang" w:hAnsi="Batang"/>
          <w:sz w:val="22"/>
          <w:szCs w:val="22"/>
        </w:rPr>
        <w:t>Facebook, Inc. (</w:t>
      </w:r>
      <w:proofErr w:type="gramStart"/>
      <w:r w:rsidRPr="00300FE9">
        <w:rPr>
          <w:rFonts w:ascii="Batang" w:eastAsia="Batang" w:hAnsi="Batang"/>
          <w:sz w:val="22"/>
          <w:szCs w:val="22"/>
        </w:rPr>
        <w:t>NASD:FB</w:t>
      </w:r>
      <w:proofErr w:type="gramEnd"/>
      <w:r w:rsidRPr="00300FE9">
        <w:rPr>
          <w:rFonts w:ascii="Batang" w:eastAsia="Batang" w:hAnsi="Batang"/>
          <w:sz w:val="22"/>
          <w:szCs w:val="22"/>
        </w:rPr>
        <w:t>)</w:t>
      </w:r>
    </w:p>
    <w:p w14:paraId="606E8F20" w14:textId="4E74D2EA" w:rsidR="0036504D" w:rsidRPr="00300FE9" w:rsidRDefault="0036504D">
      <w:pPr>
        <w:rPr>
          <w:rFonts w:ascii="Batang" w:eastAsia="Batang" w:hAnsi="Batang"/>
          <w:sz w:val="22"/>
          <w:szCs w:val="22"/>
        </w:rPr>
      </w:pPr>
      <w:r w:rsidRPr="00300FE9">
        <w:rPr>
          <w:rFonts w:ascii="Batang" w:eastAsia="Batang" w:hAnsi="Batang"/>
          <w:sz w:val="22"/>
          <w:szCs w:val="22"/>
        </w:rPr>
        <w:t>Cable One, Inc. (</w:t>
      </w:r>
      <w:proofErr w:type="gramStart"/>
      <w:r w:rsidRPr="00300FE9">
        <w:rPr>
          <w:rFonts w:ascii="Batang" w:eastAsia="Batang" w:hAnsi="Batang"/>
          <w:sz w:val="22"/>
          <w:szCs w:val="22"/>
        </w:rPr>
        <w:t>NYSE:CABO</w:t>
      </w:r>
      <w:proofErr w:type="gramEnd"/>
      <w:r w:rsidRPr="00300FE9">
        <w:rPr>
          <w:rFonts w:ascii="Batang" w:eastAsia="Batang" w:hAnsi="Batang"/>
          <w:sz w:val="22"/>
          <w:szCs w:val="22"/>
        </w:rPr>
        <w:t>)</w:t>
      </w:r>
    </w:p>
    <w:p w14:paraId="72CC390A" w14:textId="69436D6B" w:rsidR="0036504D" w:rsidRPr="00300FE9" w:rsidRDefault="00CE62F9">
      <w:pPr>
        <w:rPr>
          <w:rFonts w:ascii="Batang" w:eastAsia="Batang" w:hAnsi="Batang"/>
          <w:sz w:val="22"/>
          <w:szCs w:val="22"/>
        </w:rPr>
      </w:pPr>
      <w:r w:rsidRPr="00300FE9">
        <w:rPr>
          <w:rFonts w:ascii="Batang" w:eastAsia="Batang" w:hAnsi="Batang"/>
          <w:sz w:val="22"/>
          <w:szCs w:val="22"/>
        </w:rPr>
        <w:t xml:space="preserve">Source: </w:t>
      </w:r>
      <w:hyperlink r:id="rId8" w:history="1">
        <w:r w:rsidRPr="00300FE9">
          <w:rPr>
            <w:rStyle w:val="Hyperlink"/>
            <w:rFonts w:ascii="Batang" w:eastAsia="Batang" w:hAnsi="Batang"/>
            <w:sz w:val="22"/>
            <w:szCs w:val="22"/>
          </w:rPr>
          <w:t>Equity Clock</w:t>
        </w:r>
      </w:hyperlink>
      <w:r w:rsidRPr="00300FE9">
        <w:rPr>
          <w:rFonts w:ascii="Batang" w:eastAsia="Batang" w:hAnsi="Batang"/>
          <w:sz w:val="22"/>
          <w:szCs w:val="22"/>
        </w:rPr>
        <w:t xml:space="preserve"> </w:t>
      </w:r>
    </w:p>
    <w:p w14:paraId="6295D701" w14:textId="77777777" w:rsidR="00240E27" w:rsidRPr="00300FE9" w:rsidRDefault="00240E27">
      <w:pPr>
        <w:rPr>
          <w:rFonts w:ascii="Batang" w:eastAsia="Batang" w:hAnsi="Batang"/>
          <w:b/>
          <w:bCs/>
          <w:sz w:val="22"/>
          <w:szCs w:val="22"/>
        </w:rPr>
      </w:pPr>
    </w:p>
    <w:p w14:paraId="51E211BB" w14:textId="0B966257" w:rsidR="00013045" w:rsidRPr="00994CB9" w:rsidRDefault="00227644">
      <w:pPr>
        <w:rPr>
          <w:rFonts w:ascii="Batang" w:eastAsia="Batang" w:hAnsi="Batang"/>
          <w:b/>
          <w:bCs/>
          <w:sz w:val="22"/>
          <w:szCs w:val="22"/>
        </w:rPr>
      </w:pPr>
      <w:r w:rsidRPr="00300FE9">
        <w:rPr>
          <w:rFonts w:ascii="Batang" w:eastAsia="Batang" w:hAnsi="Batang"/>
          <w:b/>
          <w:bCs/>
          <w:sz w:val="22"/>
          <w:szCs w:val="22"/>
        </w:rPr>
        <w:t>On the Minds of Investors</w:t>
      </w:r>
    </w:p>
    <w:p w14:paraId="74FAB7A0" w14:textId="6294DBEF" w:rsidR="00295DF6" w:rsidRPr="00100F5F" w:rsidRDefault="00100F5F" w:rsidP="00100F5F">
      <w:pPr>
        <w:spacing w:beforeAutospacing="1" w:afterAutospacing="1"/>
        <w:textAlignment w:val="baseline"/>
        <w:rPr>
          <w:rFonts w:ascii="Univers LT W01 55 Roman" w:eastAsia="Times New Roman" w:hAnsi="Univers LT W01 55 Roman" w:cs="Times New Roman"/>
          <w:color w:val="434343"/>
        </w:rPr>
      </w:pPr>
      <w:r w:rsidRPr="00100F5F">
        <w:rPr>
          <w:rFonts w:ascii="Univers LT W01 55 Roman" w:eastAsia="Times New Roman" w:hAnsi="Univers LT W01 55 Roman" w:cs="Times New Roman"/>
          <w:color w:val="434343"/>
        </w:rPr>
        <w:t xml:space="preserve">The global oil market is experiencing a massive demand shock, with demand for transportation fuels sitting in the crosshairs of the </w:t>
      </w:r>
      <w:proofErr w:type="spellStart"/>
      <w:r w:rsidRPr="00100F5F">
        <w:rPr>
          <w:rFonts w:ascii="Univers LT W01 55 Roman" w:eastAsia="Times New Roman" w:hAnsi="Univers LT W01 55 Roman" w:cs="Times New Roman"/>
          <w:color w:val="434343"/>
        </w:rPr>
        <w:t>coronacrisis</w:t>
      </w:r>
      <w:proofErr w:type="spellEnd"/>
      <w:r w:rsidRPr="00100F5F">
        <w:rPr>
          <w:rFonts w:ascii="Univers LT W01 55 Roman" w:eastAsia="Times New Roman" w:hAnsi="Univers LT W01 55 Roman" w:cs="Times New Roman"/>
          <w:color w:val="434343"/>
        </w:rPr>
        <w:t>. At the same time, major oil producers have engaged in a war for oil market share, resulting in a sizable supply shock. The impact of these simultaneous shocks on oil prices, OPEC+, the oil industry, and credit and financial markets more broadly are </w:t>
      </w:r>
      <w:r w:rsidRPr="00100F5F">
        <w:rPr>
          <w:rFonts w:ascii="inherit" w:eastAsia="Times New Roman" w:hAnsi="inherit" w:cs="Times New Roman"/>
          <w:i/>
          <w:iCs/>
          <w:color w:val="434343"/>
          <w:bdr w:val="none" w:sz="0" w:space="0" w:color="auto" w:frame="1"/>
        </w:rPr>
        <w:t>Top of Mind. </w:t>
      </w:r>
      <w:r>
        <w:rPr>
          <w:rFonts w:ascii="inherit" w:eastAsia="Times New Roman" w:hAnsi="inherit" w:cs="Times New Roman"/>
          <w:i/>
          <w:iCs/>
          <w:color w:val="434343"/>
          <w:bdr w:val="none" w:sz="0" w:space="0" w:color="auto" w:frame="1"/>
        </w:rPr>
        <w:br/>
      </w:r>
      <w:hyperlink r:id="rId9" w:history="1">
        <w:r w:rsidRPr="00100F5F">
          <w:rPr>
            <w:rStyle w:val="Hyperlink"/>
            <w:rFonts w:ascii="inherit" w:eastAsia="Times New Roman" w:hAnsi="inherit" w:cs="Times New Roman"/>
            <w:bdr w:val="none" w:sz="0" w:space="0" w:color="auto" w:frame="1"/>
          </w:rPr>
          <w:t>Continue Reading</w:t>
        </w:r>
      </w:hyperlink>
      <w:r>
        <w:rPr>
          <w:rFonts w:ascii="Univers LT W01 55 Roman" w:eastAsia="Times New Roman" w:hAnsi="Univers LT W01 55 Roman" w:cs="Times New Roman"/>
          <w:color w:val="434343"/>
        </w:rPr>
        <w:br/>
      </w:r>
      <w:r>
        <w:rPr>
          <w:rFonts w:ascii="Univers LT W01 55 Roman" w:eastAsia="Times New Roman" w:hAnsi="Univers LT W01 55 Roman" w:cs="Times New Roman"/>
          <w:color w:val="434343"/>
        </w:rPr>
        <w:br/>
      </w:r>
      <w:r>
        <w:rPr>
          <w:rFonts w:ascii="Univers LT W01 55 Roman" w:eastAsia="Times New Roman" w:hAnsi="Univers LT W01 55 Roman" w:cs="Times New Roman"/>
          <w:color w:val="434343"/>
        </w:rPr>
        <w:br/>
      </w:r>
      <w:r w:rsidR="00533D64" w:rsidRPr="00300FE9">
        <w:rPr>
          <w:rFonts w:ascii="Batang" w:eastAsia="Batang" w:hAnsi="Batang"/>
          <w:b/>
          <w:bCs/>
          <w:sz w:val="22"/>
          <w:szCs w:val="22"/>
        </w:rPr>
        <w:t>International Marke</w:t>
      </w:r>
      <w:r w:rsidR="00C841B1" w:rsidRPr="00300FE9">
        <w:rPr>
          <w:rFonts w:ascii="Batang" w:eastAsia="Batang" w:hAnsi="Batang"/>
          <w:b/>
          <w:bCs/>
          <w:sz w:val="22"/>
          <w:szCs w:val="22"/>
        </w:rPr>
        <w:t>t</w:t>
      </w:r>
    </w:p>
    <w:p w14:paraId="51830C9B" w14:textId="02721859" w:rsidR="00CD57B9" w:rsidRPr="00300FE9" w:rsidRDefault="00CD57B9" w:rsidP="00C841B1">
      <w:pPr>
        <w:rPr>
          <w:rFonts w:ascii="Batang" w:eastAsia="Batang" w:hAnsi="Batang"/>
          <w:sz w:val="22"/>
          <w:szCs w:val="22"/>
        </w:rPr>
      </w:pPr>
      <w:r w:rsidRPr="00300FE9">
        <w:rPr>
          <w:rFonts w:ascii="Batang" w:eastAsia="Batang" w:hAnsi="Batang"/>
          <w:sz w:val="22"/>
          <w:szCs w:val="22"/>
        </w:rPr>
        <w:t>Could COVID-19 permanently change how the global economy works?</w:t>
      </w:r>
    </w:p>
    <w:p w14:paraId="6E1CB6CA" w14:textId="644BCE7B" w:rsidR="00CD57B9" w:rsidRPr="00300FE9" w:rsidRDefault="003C16A6" w:rsidP="00C841B1">
      <w:pPr>
        <w:rPr>
          <w:rFonts w:ascii="Batang" w:eastAsia="Batang" w:hAnsi="Batang"/>
          <w:sz w:val="22"/>
          <w:szCs w:val="22"/>
        </w:rPr>
      </w:pPr>
      <w:r w:rsidRPr="00300FE9">
        <w:rPr>
          <w:rFonts w:ascii="Batang" w:eastAsia="Batang" w:hAnsi="Batang"/>
          <w:sz w:val="22"/>
          <w:szCs w:val="22"/>
        </w:rPr>
        <w:fldChar w:fldCharType="begin"/>
      </w:r>
      <w:r w:rsidRPr="00300FE9">
        <w:rPr>
          <w:rFonts w:ascii="Batang" w:eastAsia="Batang" w:hAnsi="Batang"/>
          <w:sz w:val="22"/>
          <w:szCs w:val="22"/>
        </w:rPr>
        <w:instrText xml:space="preserve"> HYPERLINK "https://www.bbc.com/news/business-52104978" </w:instrText>
      </w:r>
      <w:r w:rsidRPr="00300FE9">
        <w:rPr>
          <w:rFonts w:ascii="Batang" w:eastAsia="Batang" w:hAnsi="Batang"/>
          <w:sz w:val="22"/>
          <w:szCs w:val="22"/>
        </w:rPr>
      </w:r>
      <w:r w:rsidRPr="00300FE9">
        <w:rPr>
          <w:rFonts w:ascii="Batang" w:eastAsia="Batang" w:hAnsi="Batang"/>
          <w:sz w:val="22"/>
          <w:szCs w:val="22"/>
        </w:rPr>
        <w:fldChar w:fldCharType="separate"/>
      </w:r>
      <w:r w:rsidR="00CD57B9" w:rsidRPr="00300FE9">
        <w:rPr>
          <w:rStyle w:val="Hyperlink"/>
          <w:rFonts w:ascii="Batang" w:eastAsia="Batang" w:hAnsi="Batang"/>
          <w:sz w:val="22"/>
          <w:szCs w:val="22"/>
        </w:rPr>
        <w:t xml:space="preserve">Continue </w:t>
      </w:r>
      <w:r w:rsidR="00237D06">
        <w:rPr>
          <w:rStyle w:val="Hyperlink"/>
          <w:rFonts w:ascii="Batang" w:eastAsia="Batang" w:hAnsi="Batang"/>
          <w:sz w:val="22"/>
          <w:szCs w:val="22"/>
        </w:rPr>
        <w:t>R</w:t>
      </w:r>
      <w:r w:rsidR="00CD57B9" w:rsidRPr="00300FE9">
        <w:rPr>
          <w:rStyle w:val="Hyperlink"/>
          <w:rFonts w:ascii="Batang" w:eastAsia="Batang" w:hAnsi="Batang"/>
          <w:sz w:val="22"/>
          <w:szCs w:val="22"/>
        </w:rPr>
        <w:t>eading</w:t>
      </w:r>
      <w:r w:rsidRPr="00300FE9">
        <w:rPr>
          <w:rFonts w:ascii="Batang" w:eastAsia="Batang" w:hAnsi="Batang"/>
          <w:sz w:val="22"/>
          <w:szCs w:val="22"/>
        </w:rPr>
        <w:fldChar w:fldCharType="end"/>
      </w:r>
    </w:p>
    <w:p w14:paraId="3DBB46ED" w14:textId="77777777" w:rsidR="00CD57B9" w:rsidRPr="00300FE9" w:rsidRDefault="00CD57B9" w:rsidP="00C841B1">
      <w:pPr>
        <w:rPr>
          <w:rFonts w:ascii="Batang" w:eastAsia="Batang" w:hAnsi="Batang"/>
          <w:sz w:val="22"/>
          <w:szCs w:val="22"/>
        </w:rPr>
      </w:pPr>
    </w:p>
    <w:p w14:paraId="449721B6" w14:textId="27490DAE" w:rsidR="00533D64" w:rsidRDefault="00C841B1" w:rsidP="008C1822">
      <w:pPr>
        <w:rPr>
          <w:rFonts w:ascii="Batang" w:eastAsia="Batang" w:hAnsi="Batang"/>
          <w:sz w:val="22"/>
          <w:szCs w:val="22"/>
        </w:rPr>
      </w:pPr>
      <w:r w:rsidRPr="00300FE9">
        <w:rPr>
          <w:rFonts w:ascii="Batang" w:eastAsia="Batang" w:hAnsi="Batang"/>
          <w:sz w:val="22"/>
          <w:szCs w:val="22"/>
        </w:rPr>
        <w:t>China promises not to restrict exports of medical supplies. Commerce Ministry says it remembers the ‘helping hand’ other countries gave China and will not restrict the sale of masks, gowns and other vital equipment.</w:t>
      </w:r>
      <w:r w:rsidR="00EB097E">
        <w:rPr>
          <w:rFonts w:ascii="Batang" w:eastAsia="Batang" w:hAnsi="Batang"/>
          <w:sz w:val="22"/>
          <w:szCs w:val="22"/>
        </w:rPr>
        <w:br/>
      </w:r>
      <w:hyperlink r:id="rId10" w:history="1">
        <w:r w:rsidR="00EB097E" w:rsidRPr="00EB097E">
          <w:rPr>
            <w:rStyle w:val="Hyperlink"/>
            <w:rFonts w:ascii="Batang" w:eastAsia="Batang" w:hAnsi="Batang"/>
            <w:sz w:val="22"/>
            <w:szCs w:val="22"/>
          </w:rPr>
          <w:t>Continue Reading</w:t>
        </w:r>
      </w:hyperlink>
    </w:p>
    <w:p w14:paraId="6124C23D" w14:textId="77777777" w:rsidR="00EB097E" w:rsidRPr="00300FE9" w:rsidRDefault="00EB097E" w:rsidP="008C1822">
      <w:pPr>
        <w:rPr>
          <w:rFonts w:ascii="Batang" w:eastAsia="Batang" w:hAnsi="Batang"/>
          <w:b/>
          <w:bCs/>
          <w:sz w:val="22"/>
          <w:szCs w:val="22"/>
        </w:rPr>
      </w:pPr>
    </w:p>
    <w:p w14:paraId="2C84F666" w14:textId="54D9FB54" w:rsidR="008C1822" w:rsidRPr="00300FE9" w:rsidRDefault="008C1822" w:rsidP="008C1822">
      <w:pPr>
        <w:rPr>
          <w:rFonts w:ascii="Batang" w:eastAsia="Batang" w:hAnsi="Batang"/>
          <w:b/>
          <w:bCs/>
          <w:sz w:val="22"/>
          <w:szCs w:val="22"/>
        </w:rPr>
      </w:pPr>
      <w:r w:rsidRPr="00300FE9">
        <w:rPr>
          <w:rFonts w:ascii="Batang" w:eastAsia="Batang" w:hAnsi="Batang"/>
          <w:b/>
          <w:bCs/>
          <w:sz w:val="22"/>
          <w:szCs w:val="22"/>
        </w:rPr>
        <w:t>The Week Ahead | Key Economic Data</w:t>
      </w:r>
      <w:r w:rsidR="00994CB9">
        <w:rPr>
          <w:rFonts w:ascii="Batang" w:eastAsia="Batang" w:hAnsi="Batang"/>
          <w:b/>
          <w:bCs/>
          <w:sz w:val="22"/>
          <w:szCs w:val="22"/>
        </w:rPr>
        <w:br/>
      </w:r>
    </w:p>
    <w:p w14:paraId="03ED6E3E" w14:textId="244FBB90" w:rsidR="008C1822" w:rsidRPr="00300FE9" w:rsidRDefault="007059C8" w:rsidP="008C1822">
      <w:pPr>
        <w:rPr>
          <w:rFonts w:ascii="Batang" w:eastAsia="Batang" w:hAnsi="Batang"/>
          <w:sz w:val="22"/>
          <w:szCs w:val="22"/>
        </w:rPr>
      </w:pPr>
      <w:r w:rsidRPr="00300FE9">
        <w:rPr>
          <w:rFonts w:ascii="Batang" w:eastAsia="Batang" w:hAnsi="Batang"/>
          <w:sz w:val="22"/>
          <w:szCs w:val="22"/>
        </w:rPr>
        <w:t>Monday</w:t>
      </w:r>
      <w:r w:rsidR="008C1822" w:rsidRPr="00300FE9">
        <w:rPr>
          <w:rFonts w:ascii="Batang" w:eastAsia="Batang" w:hAnsi="Batang"/>
          <w:sz w:val="22"/>
          <w:szCs w:val="22"/>
        </w:rPr>
        <w:t xml:space="preserve">: </w:t>
      </w:r>
      <w:r w:rsidR="008C1822" w:rsidRPr="00300FE9">
        <w:rPr>
          <w:rFonts w:ascii="Batang" w:eastAsia="Batang" w:hAnsi="Batang"/>
          <w:sz w:val="22"/>
          <w:szCs w:val="22"/>
        </w:rPr>
        <w:tab/>
        <w:t>Consumer Inflation Expectations</w:t>
      </w:r>
    </w:p>
    <w:p w14:paraId="46AAE311" w14:textId="520AA4A1" w:rsidR="008C1822" w:rsidRPr="00300FE9" w:rsidRDefault="007059C8" w:rsidP="008C1822">
      <w:pPr>
        <w:rPr>
          <w:rFonts w:ascii="Batang" w:eastAsia="Batang" w:hAnsi="Batang"/>
          <w:sz w:val="22"/>
          <w:szCs w:val="22"/>
        </w:rPr>
      </w:pPr>
      <w:r w:rsidRPr="00300FE9">
        <w:rPr>
          <w:rFonts w:ascii="Batang" w:eastAsia="Batang" w:hAnsi="Batang"/>
          <w:sz w:val="22"/>
          <w:szCs w:val="22"/>
        </w:rPr>
        <w:t>Tuesday</w:t>
      </w:r>
      <w:r w:rsidR="008C1822" w:rsidRPr="00300FE9">
        <w:rPr>
          <w:rFonts w:ascii="Batang" w:eastAsia="Batang" w:hAnsi="Batang"/>
          <w:sz w:val="22"/>
          <w:szCs w:val="22"/>
        </w:rPr>
        <w:t xml:space="preserve">: </w:t>
      </w:r>
      <w:r w:rsidR="008C1822" w:rsidRPr="00300FE9">
        <w:rPr>
          <w:rFonts w:ascii="Batang" w:eastAsia="Batang" w:hAnsi="Batang"/>
          <w:sz w:val="22"/>
          <w:szCs w:val="22"/>
        </w:rPr>
        <w:tab/>
        <w:t>JOLTs (Job Openings and Labor Turnover) Update</w:t>
      </w:r>
    </w:p>
    <w:p w14:paraId="24D5D2E7" w14:textId="4480E9C7" w:rsidR="008C1822" w:rsidRPr="00300FE9" w:rsidRDefault="007059C8" w:rsidP="008C1822">
      <w:pPr>
        <w:rPr>
          <w:rFonts w:ascii="Batang" w:eastAsia="Batang" w:hAnsi="Batang"/>
          <w:sz w:val="22"/>
          <w:szCs w:val="22"/>
        </w:rPr>
      </w:pPr>
      <w:r w:rsidRPr="00300FE9">
        <w:rPr>
          <w:rFonts w:ascii="Batang" w:eastAsia="Batang" w:hAnsi="Batang"/>
          <w:sz w:val="22"/>
          <w:szCs w:val="22"/>
        </w:rPr>
        <w:t>Wednesday</w:t>
      </w:r>
      <w:r w:rsidR="008C1822" w:rsidRPr="00300FE9">
        <w:rPr>
          <w:rFonts w:ascii="Batang" w:eastAsia="Batang" w:hAnsi="Batang"/>
          <w:sz w:val="22"/>
          <w:szCs w:val="22"/>
        </w:rPr>
        <w:t xml:space="preserve">: </w:t>
      </w:r>
      <w:r w:rsidR="008C1822" w:rsidRPr="00300FE9">
        <w:rPr>
          <w:rFonts w:ascii="Batang" w:eastAsia="Batang" w:hAnsi="Batang"/>
          <w:sz w:val="22"/>
          <w:szCs w:val="22"/>
        </w:rPr>
        <w:tab/>
        <w:t>FOMC (Federal Open Market Committee) Minutes</w:t>
      </w:r>
    </w:p>
    <w:p w14:paraId="3A08A596" w14:textId="52711887" w:rsidR="008C1822" w:rsidRPr="00300FE9" w:rsidRDefault="007059C8" w:rsidP="008C1822">
      <w:pPr>
        <w:rPr>
          <w:rFonts w:ascii="Batang" w:eastAsia="Batang" w:hAnsi="Batang"/>
          <w:sz w:val="22"/>
          <w:szCs w:val="22"/>
        </w:rPr>
      </w:pPr>
      <w:r w:rsidRPr="00300FE9">
        <w:rPr>
          <w:rFonts w:ascii="Batang" w:eastAsia="Batang" w:hAnsi="Batang"/>
          <w:sz w:val="22"/>
          <w:szCs w:val="22"/>
        </w:rPr>
        <w:t>Thursday</w:t>
      </w:r>
      <w:r w:rsidR="008C1822" w:rsidRPr="00300FE9">
        <w:rPr>
          <w:rFonts w:ascii="Batang" w:eastAsia="Batang" w:hAnsi="Batang"/>
          <w:sz w:val="22"/>
          <w:szCs w:val="22"/>
        </w:rPr>
        <w:t>:</w:t>
      </w:r>
      <w:r w:rsidRPr="00300FE9">
        <w:rPr>
          <w:rFonts w:ascii="Batang" w:eastAsia="Batang" w:hAnsi="Batang"/>
          <w:sz w:val="22"/>
          <w:szCs w:val="22"/>
        </w:rPr>
        <w:t xml:space="preserve">  </w:t>
      </w:r>
      <w:r w:rsidRPr="00300FE9">
        <w:rPr>
          <w:rFonts w:ascii="Batang" w:eastAsia="Batang" w:hAnsi="Batang"/>
          <w:sz w:val="22"/>
          <w:szCs w:val="22"/>
        </w:rPr>
        <w:tab/>
      </w:r>
      <w:r w:rsidR="00B60B0D" w:rsidRPr="00300FE9">
        <w:rPr>
          <w:rFonts w:ascii="Batang" w:eastAsia="Batang" w:hAnsi="Batang"/>
          <w:sz w:val="22"/>
          <w:szCs w:val="22"/>
        </w:rPr>
        <w:t xml:space="preserve">Weekly </w:t>
      </w:r>
      <w:r w:rsidR="00CA32DB" w:rsidRPr="00300FE9">
        <w:rPr>
          <w:rFonts w:ascii="Batang" w:eastAsia="Batang" w:hAnsi="Batang"/>
          <w:sz w:val="22"/>
          <w:szCs w:val="22"/>
        </w:rPr>
        <w:t>Jobless Claims</w:t>
      </w:r>
    </w:p>
    <w:p w14:paraId="67499BD2" w14:textId="199CBCDC" w:rsidR="00CA32DB" w:rsidRPr="00300FE9" w:rsidRDefault="007059C8" w:rsidP="008C1822">
      <w:pPr>
        <w:rPr>
          <w:rFonts w:ascii="Batang" w:eastAsia="Batang" w:hAnsi="Batang"/>
          <w:sz w:val="22"/>
          <w:szCs w:val="22"/>
        </w:rPr>
      </w:pPr>
      <w:r w:rsidRPr="00300FE9">
        <w:rPr>
          <w:rFonts w:ascii="Batang" w:eastAsia="Batang" w:hAnsi="Batang"/>
          <w:sz w:val="22"/>
          <w:szCs w:val="22"/>
        </w:rPr>
        <w:t>Friday</w:t>
      </w:r>
      <w:r w:rsidR="008C1822" w:rsidRPr="00300FE9">
        <w:rPr>
          <w:rFonts w:ascii="Batang" w:eastAsia="Batang" w:hAnsi="Batang"/>
          <w:sz w:val="22"/>
          <w:szCs w:val="22"/>
        </w:rPr>
        <w:t xml:space="preserve">: </w:t>
      </w:r>
      <w:r w:rsidR="008C1822" w:rsidRPr="00300FE9">
        <w:rPr>
          <w:rFonts w:ascii="Batang" w:eastAsia="Batang" w:hAnsi="Batang"/>
          <w:sz w:val="22"/>
          <w:szCs w:val="22"/>
        </w:rPr>
        <w:tab/>
      </w:r>
      <w:r w:rsidR="00CA32DB" w:rsidRPr="00300FE9">
        <w:rPr>
          <w:rFonts w:ascii="Batang" w:eastAsia="Batang" w:hAnsi="Batang"/>
          <w:sz w:val="22"/>
          <w:szCs w:val="22"/>
        </w:rPr>
        <w:t>Consumer Price Index</w:t>
      </w:r>
      <w:r w:rsidR="00101F41" w:rsidRPr="00300FE9">
        <w:rPr>
          <w:rFonts w:ascii="Batang" w:eastAsia="Batang" w:hAnsi="Batang"/>
          <w:sz w:val="22"/>
          <w:szCs w:val="22"/>
        </w:rPr>
        <w:t xml:space="preserve"> Update</w:t>
      </w:r>
    </w:p>
    <w:p w14:paraId="59836F21" w14:textId="77777777" w:rsidR="007059C8" w:rsidRPr="00300FE9" w:rsidRDefault="007059C8" w:rsidP="00CA32DB">
      <w:pPr>
        <w:rPr>
          <w:rFonts w:ascii="Batang" w:eastAsia="Batang" w:hAnsi="Batang"/>
          <w:sz w:val="22"/>
          <w:szCs w:val="22"/>
        </w:rPr>
      </w:pPr>
    </w:p>
    <w:p w14:paraId="723C91EC" w14:textId="2D05FB38" w:rsidR="00CA32DB" w:rsidRPr="00300FE9" w:rsidRDefault="00CA32DB" w:rsidP="00CA32DB">
      <w:pPr>
        <w:rPr>
          <w:rFonts w:ascii="Batang" w:eastAsia="Batang" w:hAnsi="Batang"/>
          <w:sz w:val="22"/>
          <w:szCs w:val="22"/>
        </w:rPr>
      </w:pPr>
      <w:r w:rsidRPr="00300FE9">
        <w:rPr>
          <w:rFonts w:ascii="Batang" w:eastAsia="Batang" w:hAnsi="Batang"/>
          <w:sz w:val="22"/>
          <w:szCs w:val="22"/>
        </w:rPr>
        <w:t>(</w:t>
      </w:r>
      <w:r w:rsidRPr="00300FE9">
        <w:rPr>
          <w:rFonts w:ascii="Batang" w:eastAsia="Batang" w:hAnsi="Batang"/>
          <w:sz w:val="22"/>
          <w:szCs w:val="22"/>
        </w:rPr>
        <w:t>Source</w:t>
      </w:r>
      <w:r w:rsidRPr="00300FE9">
        <w:rPr>
          <w:rFonts w:ascii="Batang" w:eastAsia="Batang" w:hAnsi="Batang"/>
          <w:sz w:val="22"/>
          <w:szCs w:val="22"/>
        </w:rPr>
        <w:t>s -</w:t>
      </w:r>
      <w:r w:rsidRPr="00300FE9">
        <w:rPr>
          <w:rFonts w:ascii="Batang" w:eastAsia="Batang" w:hAnsi="Batang"/>
          <w:sz w:val="22"/>
          <w:szCs w:val="22"/>
        </w:rPr>
        <w:t xml:space="preserve"> TradingEconomics.com</w:t>
      </w:r>
      <w:r w:rsidRPr="00300FE9">
        <w:rPr>
          <w:rFonts w:ascii="Batang" w:eastAsia="Batang" w:hAnsi="Batang"/>
          <w:sz w:val="22"/>
          <w:szCs w:val="22"/>
        </w:rPr>
        <w:t xml:space="preserve"> and MarketWatch.com)</w:t>
      </w:r>
    </w:p>
    <w:p w14:paraId="27F80DF7" w14:textId="77777777" w:rsidR="00CA32DB" w:rsidRPr="00300FE9" w:rsidRDefault="00CA32DB" w:rsidP="008C1822">
      <w:pPr>
        <w:rPr>
          <w:rFonts w:ascii="Batang" w:eastAsia="Batang" w:hAnsi="Batang"/>
          <w:sz w:val="22"/>
          <w:szCs w:val="22"/>
        </w:rPr>
      </w:pPr>
    </w:p>
    <w:p w14:paraId="4288C839" w14:textId="77777777" w:rsidR="008C1822" w:rsidRPr="00300FE9" w:rsidRDefault="008C1822" w:rsidP="00594A5A">
      <w:pPr>
        <w:rPr>
          <w:rFonts w:ascii="Batang" w:eastAsia="Batang" w:hAnsi="Batang"/>
          <w:b/>
          <w:bCs/>
          <w:sz w:val="22"/>
          <w:szCs w:val="22"/>
        </w:rPr>
      </w:pPr>
    </w:p>
    <w:p w14:paraId="78DCF74D" w14:textId="498BB35D" w:rsidR="00594A5A" w:rsidRPr="00300FE9" w:rsidRDefault="00594A5A" w:rsidP="00594A5A">
      <w:pPr>
        <w:rPr>
          <w:rFonts w:ascii="Batang" w:eastAsia="Batang" w:hAnsi="Batang"/>
          <w:sz w:val="22"/>
          <w:szCs w:val="22"/>
        </w:rPr>
      </w:pPr>
      <w:r w:rsidRPr="00300FE9">
        <w:rPr>
          <w:rFonts w:ascii="Batang" w:eastAsia="Batang" w:hAnsi="Batang"/>
          <w:b/>
          <w:bCs/>
          <w:sz w:val="22"/>
          <w:szCs w:val="22"/>
        </w:rPr>
        <w:t>Quote of the Week</w:t>
      </w:r>
      <w:r w:rsidR="00994CB9">
        <w:rPr>
          <w:rFonts w:ascii="Batang" w:eastAsia="Batang" w:hAnsi="Batang"/>
          <w:b/>
          <w:bCs/>
          <w:sz w:val="22"/>
          <w:szCs w:val="22"/>
        </w:rPr>
        <w:br/>
      </w:r>
      <w:r w:rsidRPr="00300FE9">
        <w:rPr>
          <w:rFonts w:ascii="Batang" w:eastAsia="Batang" w:hAnsi="Batang"/>
          <w:b/>
          <w:bCs/>
          <w:sz w:val="22"/>
          <w:szCs w:val="22"/>
        </w:rPr>
        <w:br/>
      </w:r>
      <w:r w:rsidRPr="00300FE9">
        <w:rPr>
          <w:rFonts w:ascii="Batang" w:eastAsia="Batang" w:hAnsi="Batang"/>
          <w:sz w:val="22"/>
          <w:szCs w:val="22"/>
        </w:rPr>
        <w:t>“The economic repercussions of a stock market crash depend less on the severity of the crash itself than on the response of economic policymakers, particularly central bankers.”</w:t>
      </w:r>
      <w:r w:rsidRPr="00300FE9">
        <w:rPr>
          <w:rFonts w:ascii="Batang" w:eastAsia="Batang" w:hAnsi="Batang"/>
          <w:sz w:val="22"/>
          <w:szCs w:val="22"/>
        </w:rPr>
        <w:br/>
        <w:t>-Ben Be</w:t>
      </w:r>
      <w:r w:rsidR="00CD6696" w:rsidRPr="00300FE9">
        <w:rPr>
          <w:rFonts w:ascii="Batang" w:eastAsia="Batang" w:hAnsi="Batang"/>
          <w:sz w:val="22"/>
          <w:szCs w:val="22"/>
        </w:rPr>
        <w:t>r</w:t>
      </w:r>
      <w:r w:rsidRPr="00300FE9">
        <w:rPr>
          <w:rFonts w:ascii="Batang" w:eastAsia="Batang" w:hAnsi="Batang"/>
          <w:sz w:val="22"/>
          <w:szCs w:val="22"/>
        </w:rPr>
        <w:t>na</w:t>
      </w:r>
      <w:r w:rsidR="00CD6696" w:rsidRPr="00300FE9">
        <w:rPr>
          <w:rFonts w:ascii="Batang" w:eastAsia="Batang" w:hAnsi="Batang"/>
          <w:sz w:val="22"/>
          <w:szCs w:val="22"/>
        </w:rPr>
        <w:t>n</w:t>
      </w:r>
      <w:r w:rsidRPr="00300FE9">
        <w:rPr>
          <w:rFonts w:ascii="Batang" w:eastAsia="Batang" w:hAnsi="Batang"/>
          <w:sz w:val="22"/>
          <w:szCs w:val="22"/>
        </w:rPr>
        <w:t>ke, American economist and former Chair of the Federal Reserve</w:t>
      </w:r>
    </w:p>
    <w:p w14:paraId="65647DDE" w14:textId="22B7EC69" w:rsidR="00594A5A" w:rsidRPr="00300FE9" w:rsidRDefault="00594A5A" w:rsidP="00594A5A">
      <w:pPr>
        <w:rPr>
          <w:rFonts w:ascii="Batang" w:eastAsia="Batang" w:hAnsi="Batang"/>
          <w:sz w:val="22"/>
          <w:szCs w:val="22"/>
        </w:rPr>
      </w:pPr>
    </w:p>
    <w:p w14:paraId="6C9F1855" w14:textId="5D095E8D" w:rsidR="005A40D3" w:rsidRDefault="005A40D3" w:rsidP="00594A5A">
      <w:pPr>
        <w:rPr>
          <w:rFonts w:ascii="Batang" w:eastAsia="Batang" w:hAnsi="Batang"/>
          <w:sz w:val="22"/>
          <w:szCs w:val="22"/>
        </w:rPr>
      </w:pPr>
    </w:p>
    <w:p w14:paraId="478A91A9" w14:textId="77777777" w:rsidR="006C6232" w:rsidRPr="00300FE9" w:rsidRDefault="006C6232">
      <w:pPr>
        <w:rPr>
          <w:rFonts w:ascii="Batang" w:eastAsia="Batang" w:hAnsi="Batang"/>
          <w:sz w:val="22"/>
          <w:szCs w:val="22"/>
        </w:rPr>
      </w:pPr>
    </w:p>
    <w:p w14:paraId="245BFDEE" w14:textId="77777777" w:rsidR="004B6F6A" w:rsidRPr="00300FE9" w:rsidRDefault="004B6F6A" w:rsidP="004B6F6A">
      <w:pPr>
        <w:rPr>
          <w:rFonts w:ascii="Batang" w:eastAsia="Batang" w:hAnsi="Batang"/>
          <w:sz w:val="22"/>
          <w:szCs w:val="22"/>
        </w:rPr>
      </w:pPr>
      <w:r w:rsidRPr="00300FE9">
        <w:rPr>
          <w:rFonts w:ascii="Batang" w:eastAsia="Batang" w:hAnsi="Batang"/>
          <w:b/>
          <w:bCs/>
          <w:sz w:val="22"/>
          <w:szCs w:val="22"/>
        </w:rPr>
        <w:t>Last Week in Review</w:t>
      </w:r>
      <w:r w:rsidRPr="00300FE9">
        <w:rPr>
          <w:rFonts w:ascii="Batang" w:eastAsia="Batang" w:hAnsi="Batang"/>
          <w:b/>
          <w:bCs/>
          <w:sz w:val="22"/>
          <w:szCs w:val="22"/>
        </w:rPr>
        <w:br/>
      </w:r>
      <w:r w:rsidRPr="00300FE9">
        <w:rPr>
          <w:rFonts w:ascii="Batang" w:eastAsia="Batang" w:hAnsi="Batang"/>
          <w:color w:val="211E1E"/>
          <w:sz w:val="22"/>
          <w:szCs w:val="22"/>
        </w:rPr>
        <w:t>Jobless claims at 6,648k</w:t>
      </w:r>
    </w:p>
    <w:p w14:paraId="78294FED" w14:textId="77777777" w:rsidR="004B6F6A" w:rsidRPr="00300FE9" w:rsidRDefault="004B6F6A" w:rsidP="004B6F6A">
      <w:pPr>
        <w:rPr>
          <w:rFonts w:ascii="Batang" w:eastAsia="Batang" w:hAnsi="Batang"/>
          <w:sz w:val="22"/>
          <w:szCs w:val="22"/>
        </w:rPr>
      </w:pPr>
      <w:r w:rsidRPr="00300FE9">
        <w:rPr>
          <w:rFonts w:ascii="Batang" w:eastAsia="Batang" w:hAnsi="Batang"/>
          <w:color w:val="211E1E"/>
          <w:sz w:val="22"/>
          <w:szCs w:val="22"/>
        </w:rPr>
        <w:t>Unemployment at 4.4%</w:t>
      </w:r>
    </w:p>
    <w:p w14:paraId="63EC2757" w14:textId="77777777" w:rsidR="004B6F6A" w:rsidRPr="00300FE9" w:rsidRDefault="004B6F6A" w:rsidP="004B6F6A">
      <w:pPr>
        <w:rPr>
          <w:rFonts w:ascii="Batang" w:eastAsia="Batang" w:hAnsi="Batang"/>
          <w:sz w:val="22"/>
          <w:szCs w:val="22"/>
        </w:rPr>
      </w:pPr>
      <w:r w:rsidRPr="00300FE9">
        <w:rPr>
          <w:rFonts w:ascii="Batang" w:eastAsia="Batang" w:hAnsi="Batang"/>
          <w:color w:val="211E1E"/>
          <w:sz w:val="22"/>
          <w:szCs w:val="22"/>
        </w:rPr>
        <w:t>Consumer confidence at 120.0</w:t>
      </w:r>
    </w:p>
    <w:p w14:paraId="573B66B0" w14:textId="44FACED5" w:rsidR="00137EED" w:rsidRDefault="00B14827">
      <w:pPr>
        <w:rPr>
          <w:rFonts w:ascii="Batang" w:eastAsia="Batang" w:hAnsi="Batang"/>
          <w:sz w:val="22"/>
          <w:szCs w:val="22"/>
        </w:rPr>
      </w:pPr>
      <w:r>
        <w:rPr>
          <w:rFonts w:ascii="Batang" w:eastAsia="Batang" w:hAnsi="Batang"/>
          <w:sz w:val="22"/>
          <w:szCs w:val="22"/>
        </w:rPr>
        <w:t>Source: Wall Street Journal</w:t>
      </w:r>
    </w:p>
    <w:p w14:paraId="20A25247" w14:textId="6278AB30" w:rsidR="00253701" w:rsidRDefault="00253701">
      <w:pPr>
        <w:rPr>
          <w:rFonts w:ascii="Batang" w:eastAsia="Batang" w:hAnsi="Batang"/>
          <w:sz w:val="22"/>
          <w:szCs w:val="22"/>
        </w:rPr>
      </w:pPr>
    </w:p>
    <w:p w14:paraId="4A4C4434" w14:textId="77777777" w:rsidR="00237D06" w:rsidRDefault="00237D06">
      <w:pPr>
        <w:rPr>
          <w:rFonts w:ascii="Batang" w:eastAsia="Batang" w:hAnsi="Batang"/>
          <w:sz w:val="22"/>
          <w:szCs w:val="22"/>
        </w:rPr>
      </w:pPr>
    </w:p>
    <w:p w14:paraId="60B5F56E" w14:textId="77777777" w:rsidR="00253701" w:rsidRDefault="00253701" w:rsidP="00253701">
      <w:pPr>
        <w:spacing w:line="276" w:lineRule="auto"/>
        <w:jc w:val="both"/>
        <w:rPr>
          <w:rFonts w:ascii="Batang" w:eastAsia="Batang" w:hAnsi="Batang" w:cs="Arial"/>
          <w:color w:val="646464"/>
          <w:sz w:val="22"/>
          <w:szCs w:val="22"/>
        </w:rPr>
      </w:pPr>
      <w:r>
        <w:rPr>
          <w:rFonts w:ascii="Batang" w:eastAsia="Batang" w:hAnsi="Batang" w:cs="Arial"/>
          <w:color w:val="646464"/>
          <w:sz w:val="22"/>
          <w:szCs w:val="22"/>
        </w:rPr>
        <w:t>&lt;&lt;Advisor Name&gt;&gt; | &lt;&lt;Firm Name&gt;&gt;</w:t>
      </w:r>
    </w:p>
    <w:p w14:paraId="3F9575BF" w14:textId="77777777" w:rsidR="00253701" w:rsidRDefault="00253701" w:rsidP="00253701">
      <w:pPr>
        <w:spacing w:line="276" w:lineRule="auto"/>
        <w:jc w:val="both"/>
        <w:rPr>
          <w:rFonts w:ascii="Batang" w:eastAsia="Batang" w:hAnsi="Batang" w:cs="Arial"/>
          <w:color w:val="646464"/>
          <w:sz w:val="22"/>
          <w:szCs w:val="22"/>
        </w:rPr>
      </w:pPr>
      <w:r>
        <w:rPr>
          <w:rFonts w:ascii="Batang" w:eastAsia="Batang" w:hAnsi="Batang" w:cs="Arial"/>
          <w:color w:val="646464"/>
          <w:sz w:val="22"/>
          <w:szCs w:val="22"/>
        </w:rPr>
        <w:t>&lt;&lt;Firm Address&gt;&gt;</w:t>
      </w:r>
    </w:p>
    <w:p w14:paraId="63D2F2BB" w14:textId="77777777" w:rsidR="00253701" w:rsidRPr="00300FE9" w:rsidRDefault="00253701" w:rsidP="00253701">
      <w:pPr>
        <w:spacing w:line="276" w:lineRule="auto"/>
        <w:jc w:val="both"/>
        <w:rPr>
          <w:rFonts w:ascii="Batang" w:eastAsia="Batang" w:hAnsi="Batang" w:cs="Arial"/>
          <w:color w:val="646464"/>
          <w:sz w:val="22"/>
          <w:szCs w:val="22"/>
        </w:rPr>
      </w:pPr>
      <w:r>
        <w:rPr>
          <w:rFonts w:ascii="Batang" w:eastAsia="Batang" w:hAnsi="Batang" w:cs="Arial"/>
          <w:color w:val="646464"/>
          <w:sz w:val="22"/>
          <w:szCs w:val="22"/>
        </w:rPr>
        <w:t>&lt;&lt;Phone&gt;&gt;, &lt;&lt;Email&gt;&gt;. &lt;&lt;Website&gt;&gt;</w:t>
      </w:r>
    </w:p>
    <w:p w14:paraId="0FE509CF" w14:textId="77777777" w:rsidR="00253701" w:rsidRPr="00300FE9" w:rsidRDefault="00253701">
      <w:pPr>
        <w:rPr>
          <w:rFonts w:ascii="Batang" w:eastAsia="Batang" w:hAnsi="Batang"/>
          <w:sz w:val="22"/>
          <w:szCs w:val="22"/>
        </w:rPr>
      </w:pPr>
    </w:p>
    <w:p w14:paraId="25E6A1C6" w14:textId="072830B3" w:rsidR="00F26D65" w:rsidRPr="00253701" w:rsidRDefault="00137EED">
      <w:pPr>
        <w:rPr>
          <w:rFonts w:ascii="Batang" w:eastAsia="Batang" w:hAnsi="Batang"/>
          <w:sz w:val="20"/>
          <w:szCs w:val="20"/>
        </w:rPr>
      </w:pPr>
      <w:r w:rsidRPr="00300FE9">
        <w:rPr>
          <w:rFonts w:ascii="Batang" w:eastAsia="Batang" w:hAnsi="Batang"/>
          <w:sz w:val="22"/>
          <w:szCs w:val="22"/>
        </w:rPr>
        <w:t>_________________</w:t>
      </w:r>
      <w:r w:rsidRPr="00300FE9">
        <w:rPr>
          <w:rFonts w:ascii="Batang" w:eastAsia="Batang" w:hAnsi="Batang"/>
          <w:sz w:val="22"/>
          <w:szCs w:val="22"/>
        </w:rPr>
        <w:br/>
      </w:r>
      <w:r w:rsidRPr="00253701">
        <w:rPr>
          <w:rFonts w:ascii="Batang" w:eastAsia="Batang" w:hAnsi="Batang"/>
          <w:sz w:val="20"/>
          <w:szCs w:val="20"/>
        </w:rPr>
        <w:t>This material was compiled by The Leaders Group</w:t>
      </w:r>
      <w:r w:rsidR="00AC76B0" w:rsidRPr="00253701">
        <w:rPr>
          <w:rFonts w:ascii="Batang" w:eastAsia="Batang" w:hAnsi="Batang"/>
          <w:sz w:val="20"/>
          <w:szCs w:val="20"/>
        </w:rPr>
        <w:t xml:space="preserve">, Inc. and </w:t>
      </w:r>
      <w:r w:rsidR="00CA1DA9" w:rsidRPr="00253701">
        <w:rPr>
          <w:rFonts w:ascii="Batang" w:eastAsia="Batang" w:hAnsi="Batang"/>
          <w:sz w:val="20"/>
          <w:szCs w:val="20"/>
        </w:rPr>
        <w:t xml:space="preserve">is not represented as </w:t>
      </w:r>
      <w:r w:rsidR="009113AA" w:rsidRPr="00253701">
        <w:rPr>
          <w:rFonts w:ascii="Batang" w:eastAsia="Batang" w:hAnsi="Batang"/>
          <w:sz w:val="20"/>
          <w:szCs w:val="20"/>
        </w:rPr>
        <w:t>investment, tax, or legal advice or guidance</w:t>
      </w:r>
      <w:r w:rsidR="00A419CE" w:rsidRPr="00253701">
        <w:rPr>
          <w:rFonts w:ascii="Batang" w:eastAsia="Batang" w:hAnsi="Batang"/>
          <w:sz w:val="20"/>
          <w:szCs w:val="20"/>
        </w:rPr>
        <w:t xml:space="preserve">.  </w:t>
      </w:r>
      <w:r w:rsidR="00027A3F" w:rsidRPr="00253701">
        <w:rPr>
          <w:rFonts w:ascii="Batang" w:eastAsia="Batang" w:hAnsi="Batang"/>
          <w:sz w:val="20"/>
          <w:szCs w:val="20"/>
        </w:rPr>
        <w:t xml:space="preserve">The information provided and sources therein are </w:t>
      </w:r>
      <w:r w:rsidR="00F26D65" w:rsidRPr="00253701">
        <w:rPr>
          <w:rFonts w:ascii="Batang" w:eastAsia="Batang" w:hAnsi="Batang"/>
          <w:sz w:val="20"/>
          <w:szCs w:val="20"/>
        </w:rPr>
        <w:t>believed to be accurate.</w:t>
      </w:r>
      <w:r w:rsidR="001B204D" w:rsidRPr="00253701">
        <w:rPr>
          <w:rFonts w:ascii="Batang" w:eastAsia="Batang" w:hAnsi="Batang"/>
          <w:sz w:val="20"/>
          <w:szCs w:val="20"/>
        </w:rPr>
        <w:t xml:space="preserve"> </w:t>
      </w:r>
      <w:r w:rsidR="005A774A">
        <w:rPr>
          <w:rFonts w:ascii="Batang" w:eastAsia="Batang" w:hAnsi="Batang"/>
          <w:sz w:val="20"/>
          <w:szCs w:val="20"/>
        </w:rPr>
        <w:t xml:space="preserve">Please consult your </w:t>
      </w:r>
      <w:r w:rsidR="00A21899">
        <w:rPr>
          <w:rFonts w:ascii="Batang" w:eastAsia="Batang" w:hAnsi="Batang"/>
          <w:sz w:val="20"/>
          <w:szCs w:val="20"/>
        </w:rPr>
        <w:t>investment, tax, or legal consultants for information as it relates to your personal circumstances.</w:t>
      </w:r>
    </w:p>
    <w:p w14:paraId="7A3E04D6" w14:textId="384C7CE1" w:rsidR="00F26D65" w:rsidRPr="00253701" w:rsidRDefault="00F26D65">
      <w:pPr>
        <w:rPr>
          <w:rFonts w:ascii="Batang" w:eastAsia="Batang" w:hAnsi="Batang"/>
          <w:sz w:val="20"/>
          <w:szCs w:val="20"/>
        </w:rPr>
      </w:pPr>
    </w:p>
    <w:p w14:paraId="695F9662" w14:textId="6EB514CA" w:rsidR="00F26D65" w:rsidRPr="00253701" w:rsidRDefault="00F26D65">
      <w:pPr>
        <w:rPr>
          <w:rFonts w:ascii="Batang" w:eastAsia="Batang" w:hAnsi="Batang"/>
          <w:sz w:val="20"/>
          <w:szCs w:val="20"/>
        </w:rPr>
      </w:pPr>
      <w:r w:rsidRPr="00253701">
        <w:rPr>
          <w:rFonts w:ascii="Batang" w:eastAsia="Batang" w:hAnsi="Batang"/>
          <w:sz w:val="20"/>
          <w:szCs w:val="20"/>
        </w:rPr>
        <w:t xml:space="preserve">Investing involves risk and past performance is no guarantee of future results. </w:t>
      </w:r>
      <w:r w:rsidR="004B6F6A" w:rsidRPr="00253701">
        <w:rPr>
          <w:rFonts w:ascii="Batang" w:eastAsia="Batang" w:hAnsi="Batang"/>
          <w:sz w:val="20"/>
          <w:szCs w:val="20"/>
        </w:rPr>
        <w:t xml:space="preserve">The return and principal value of investments will fluctuate as market conditions change.  When sold, investments may be worth more or less than their original cost. </w:t>
      </w:r>
    </w:p>
    <w:sectPr w:rsidR="00F26D65" w:rsidRPr="00253701" w:rsidSect="00876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Univers LT W01 55 Roman">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B5D35"/>
    <w:multiLevelType w:val="hybridMultilevel"/>
    <w:tmpl w:val="1ECE49BA"/>
    <w:lvl w:ilvl="0" w:tplc="7038AFB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5A"/>
    <w:rsid w:val="0000326A"/>
    <w:rsid w:val="00013045"/>
    <w:rsid w:val="00027A3F"/>
    <w:rsid w:val="000531AA"/>
    <w:rsid w:val="000B6EA0"/>
    <w:rsid w:val="000E4BD7"/>
    <w:rsid w:val="00100F5F"/>
    <w:rsid w:val="00101F41"/>
    <w:rsid w:val="001137AE"/>
    <w:rsid w:val="00117717"/>
    <w:rsid w:val="00137EED"/>
    <w:rsid w:val="00155181"/>
    <w:rsid w:val="001B204D"/>
    <w:rsid w:val="001C583F"/>
    <w:rsid w:val="001F5FE0"/>
    <w:rsid w:val="00227644"/>
    <w:rsid w:val="00237D06"/>
    <w:rsid w:val="00240E27"/>
    <w:rsid w:val="00253701"/>
    <w:rsid w:val="002849E1"/>
    <w:rsid w:val="002905EE"/>
    <w:rsid w:val="00295DF6"/>
    <w:rsid w:val="002D00B1"/>
    <w:rsid w:val="002F78F8"/>
    <w:rsid w:val="00300FE9"/>
    <w:rsid w:val="00364E27"/>
    <w:rsid w:val="0036504D"/>
    <w:rsid w:val="003C16A6"/>
    <w:rsid w:val="003F56A1"/>
    <w:rsid w:val="004002A8"/>
    <w:rsid w:val="004144B0"/>
    <w:rsid w:val="004453D6"/>
    <w:rsid w:val="004B6F6A"/>
    <w:rsid w:val="004C4FFE"/>
    <w:rsid w:val="0050018D"/>
    <w:rsid w:val="00513F9A"/>
    <w:rsid w:val="00515188"/>
    <w:rsid w:val="00533D64"/>
    <w:rsid w:val="005359E0"/>
    <w:rsid w:val="005643CC"/>
    <w:rsid w:val="005703FC"/>
    <w:rsid w:val="00594A5A"/>
    <w:rsid w:val="00597AB9"/>
    <w:rsid w:val="005A40D3"/>
    <w:rsid w:val="005A774A"/>
    <w:rsid w:val="005E6115"/>
    <w:rsid w:val="00694E4D"/>
    <w:rsid w:val="006C6232"/>
    <w:rsid w:val="006F5793"/>
    <w:rsid w:val="007059C8"/>
    <w:rsid w:val="007C672A"/>
    <w:rsid w:val="007D0A92"/>
    <w:rsid w:val="008230E5"/>
    <w:rsid w:val="008374D9"/>
    <w:rsid w:val="0084322E"/>
    <w:rsid w:val="00876743"/>
    <w:rsid w:val="0087676D"/>
    <w:rsid w:val="008C1822"/>
    <w:rsid w:val="008C54CF"/>
    <w:rsid w:val="00904E07"/>
    <w:rsid w:val="00906FDF"/>
    <w:rsid w:val="009113AA"/>
    <w:rsid w:val="00994CB9"/>
    <w:rsid w:val="00996B36"/>
    <w:rsid w:val="009C3779"/>
    <w:rsid w:val="009C392D"/>
    <w:rsid w:val="009E5371"/>
    <w:rsid w:val="00A04029"/>
    <w:rsid w:val="00A21899"/>
    <w:rsid w:val="00A419CE"/>
    <w:rsid w:val="00AA10BA"/>
    <w:rsid w:val="00AB3CE9"/>
    <w:rsid w:val="00AC76B0"/>
    <w:rsid w:val="00B14827"/>
    <w:rsid w:val="00B60B0D"/>
    <w:rsid w:val="00B759CC"/>
    <w:rsid w:val="00BB5184"/>
    <w:rsid w:val="00BF2874"/>
    <w:rsid w:val="00C66A7B"/>
    <w:rsid w:val="00C841B1"/>
    <w:rsid w:val="00CA1DA9"/>
    <w:rsid w:val="00CA32DB"/>
    <w:rsid w:val="00CD57B9"/>
    <w:rsid w:val="00CD6696"/>
    <w:rsid w:val="00CE62F9"/>
    <w:rsid w:val="00CF4E00"/>
    <w:rsid w:val="00D3561A"/>
    <w:rsid w:val="00D64404"/>
    <w:rsid w:val="00E123BF"/>
    <w:rsid w:val="00EB097E"/>
    <w:rsid w:val="00ED1CE3"/>
    <w:rsid w:val="00F03532"/>
    <w:rsid w:val="00F17D30"/>
    <w:rsid w:val="00F26D65"/>
    <w:rsid w:val="00F55EDD"/>
    <w:rsid w:val="00F9754A"/>
    <w:rsid w:val="00FC4A13"/>
    <w:rsid w:val="00FC6267"/>
    <w:rsid w:val="00FD51D1"/>
    <w:rsid w:val="00FD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FE213"/>
  <w15:chartTrackingRefBased/>
  <w15:docId w15:val="{D1A7FA5F-E06C-0646-90F5-FD7CD47A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905E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9A"/>
    <w:pPr>
      <w:ind w:left="720"/>
      <w:contextualSpacing/>
    </w:pPr>
  </w:style>
  <w:style w:type="character" w:styleId="Hyperlink">
    <w:name w:val="Hyperlink"/>
    <w:basedOn w:val="DefaultParagraphFont"/>
    <w:uiPriority w:val="99"/>
    <w:unhideWhenUsed/>
    <w:rsid w:val="00694E4D"/>
    <w:rPr>
      <w:color w:val="0563C1" w:themeColor="hyperlink"/>
      <w:u w:val="single"/>
    </w:rPr>
  </w:style>
  <w:style w:type="character" w:styleId="UnresolvedMention">
    <w:name w:val="Unresolved Mention"/>
    <w:basedOn w:val="DefaultParagraphFont"/>
    <w:uiPriority w:val="99"/>
    <w:semiHidden/>
    <w:unhideWhenUsed/>
    <w:rsid w:val="00694E4D"/>
    <w:rPr>
      <w:color w:val="605E5C"/>
      <w:shd w:val="clear" w:color="auto" w:fill="E1DFDD"/>
    </w:rPr>
  </w:style>
  <w:style w:type="character" w:customStyle="1" w:styleId="Heading4Char">
    <w:name w:val="Heading 4 Char"/>
    <w:basedOn w:val="DefaultParagraphFont"/>
    <w:link w:val="Heading4"/>
    <w:uiPriority w:val="9"/>
    <w:rsid w:val="002905EE"/>
    <w:rPr>
      <w:rFonts w:ascii="Times New Roman" w:eastAsia="Times New Roman" w:hAnsi="Times New Roman" w:cs="Times New Roman"/>
      <w:b/>
      <w:bCs/>
    </w:rPr>
  </w:style>
  <w:style w:type="character" w:customStyle="1" w:styleId="apple-converted-space">
    <w:name w:val="apple-converted-space"/>
    <w:basedOn w:val="DefaultParagraphFont"/>
    <w:rsid w:val="002905EE"/>
  </w:style>
  <w:style w:type="paragraph" w:styleId="NormalWeb">
    <w:name w:val="Normal (Web)"/>
    <w:basedOn w:val="Normal"/>
    <w:uiPriority w:val="99"/>
    <w:unhideWhenUsed/>
    <w:rsid w:val="001C583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453D6"/>
    <w:rPr>
      <w:color w:val="954F72" w:themeColor="followedHyperlink"/>
      <w:u w:val="single"/>
    </w:rPr>
  </w:style>
  <w:style w:type="paragraph" w:customStyle="1" w:styleId="generic-articlebody">
    <w:name w:val="generic-article__body"/>
    <w:basedOn w:val="Normal"/>
    <w:rsid w:val="0084322E"/>
    <w:pPr>
      <w:spacing w:before="100" w:beforeAutospacing="1" w:after="100" w:afterAutospacing="1"/>
    </w:pPr>
    <w:rPr>
      <w:rFonts w:ascii="Times New Roman" w:eastAsia="Times New Roman" w:hAnsi="Times New Roman" w:cs="Times New Roman"/>
    </w:rPr>
  </w:style>
  <w:style w:type="paragraph" w:customStyle="1" w:styleId="leadin-intro-font">
    <w:name w:val="leadin-intro-font"/>
    <w:basedOn w:val="Normal"/>
    <w:rsid w:val="00100F5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00F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84491">
      <w:bodyDiv w:val="1"/>
      <w:marLeft w:val="0"/>
      <w:marRight w:val="0"/>
      <w:marTop w:val="0"/>
      <w:marBottom w:val="0"/>
      <w:divBdr>
        <w:top w:val="none" w:sz="0" w:space="0" w:color="auto"/>
        <w:left w:val="none" w:sz="0" w:space="0" w:color="auto"/>
        <w:bottom w:val="none" w:sz="0" w:space="0" w:color="auto"/>
        <w:right w:val="none" w:sz="0" w:space="0" w:color="auto"/>
      </w:divBdr>
    </w:div>
    <w:div w:id="735014007">
      <w:bodyDiv w:val="1"/>
      <w:marLeft w:val="0"/>
      <w:marRight w:val="0"/>
      <w:marTop w:val="0"/>
      <w:marBottom w:val="0"/>
      <w:divBdr>
        <w:top w:val="none" w:sz="0" w:space="0" w:color="auto"/>
        <w:left w:val="none" w:sz="0" w:space="0" w:color="auto"/>
        <w:bottom w:val="none" w:sz="0" w:space="0" w:color="auto"/>
        <w:right w:val="none" w:sz="0" w:space="0" w:color="auto"/>
      </w:divBdr>
    </w:div>
    <w:div w:id="1123501702">
      <w:bodyDiv w:val="1"/>
      <w:marLeft w:val="0"/>
      <w:marRight w:val="0"/>
      <w:marTop w:val="0"/>
      <w:marBottom w:val="0"/>
      <w:divBdr>
        <w:top w:val="none" w:sz="0" w:space="0" w:color="auto"/>
        <w:left w:val="none" w:sz="0" w:space="0" w:color="auto"/>
        <w:bottom w:val="none" w:sz="0" w:space="0" w:color="auto"/>
        <w:right w:val="none" w:sz="0" w:space="0" w:color="auto"/>
      </w:divBdr>
    </w:div>
    <w:div w:id="1351418154">
      <w:bodyDiv w:val="1"/>
      <w:marLeft w:val="0"/>
      <w:marRight w:val="0"/>
      <w:marTop w:val="0"/>
      <w:marBottom w:val="0"/>
      <w:divBdr>
        <w:top w:val="none" w:sz="0" w:space="0" w:color="auto"/>
        <w:left w:val="none" w:sz="0" w:space="0" w:color="auto"/>
        <w:bottom w:val="none" w:sz="0" w:space="0" w:color="auto"/>
        <w:right w:val="none" w:sz="0" w:space="0" w:color="auto"/>
      </w:divBdr>
      <w:divsChild>
        <w:div w:id="677999870">
          <w:marLeft w:val="0"/>
          <w:marRight w:val="0"/>
          <w:marTop w:val="0"/>
          <w:marBottom w:val="0"/>
          <w:divBdr>
            <w:top w:val="none" w:sz="0" w:space="0" w:color="auto"/>
            <w:left w:val="none" w:sz="0" w:space="0" w:color="auto"/>
            <w:bottom w:val="none" w:sz="0" w:space="0" w:color="auto"/>
            <w:right w:val="none" w:sz="0" w:space="0" w:color="auto"/>
          </w:divBdr>
          <w:divsChild>
            <w:div w:id="1780374632">
              <w:marLeft w:val="0"/>
              <w:marRight w:val="0"/>
              <w:marTop w:val="0"/>
              <w:marBottom w:val="0"/>
              <w:divBdr>
                <w:top w:val="none" w:sz="0" w:space="0" w:color="auto"/>
                <w:left w:val="none" w:sz="0" w:space="0" w:color="auto"/>
                <w:bottom w:val="none" w:sz="0" w:space="0" w:color="auto"/>
                <w:right w:val="none" w:sz="0" w:space="0" w:color="auto"/>
              </w:divBdr>
              <w:divsChild>
                <w:div w:id="1973636137">
                  <w:marLeft w:val="0"/>
                  <w:marRight w:val="0"/>
                  <w:marTop w:val="0"/>
                  <w:marBottom w:val="0"/>
                  <w:divBdr>
                    <w:top w:val="none" w:sz="0" w:space="0" w:color="auto"/>
                    <w:left w:val="none" w:sz="0" w:space="0" w:color="auto"/>
                    <w:bottom w:val="none" w:sz="0" w:space="0" w:color="auto"/>
                    <w:right w:val="none" w:sz="0" w:space="0" w:color="auto"/>
                  </w:divBdr>
                  <w:divsChild>
                    <w:div w:id="10027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57473">
      <w:bodyDiv w:val="1"/>
      <w:marLeft w:val="0"/>
      <w:marRight w:val="0"/>
      <w:marTop w:val="0"/>
      <w:marBottom w:val="0"/>
      <w:divBdr>
        <w:top w:val="none" w:sz="0" w:space="0" w:color="auto"/>
        <w:left w:val="none" w:sz="0" w:space="0" w:color="auto"/>
        <w:bottom w:val="none" w:sz="0" w:space="0" w:color="auto"/>
        <w:right w:val="none" w:sz="0" w:space="0" w:color="auto"/>
      </w:divBdr>
    </w:div>
    <w:div w:id="1519419386">
      <w:bodyDiv w:val="1"/>
      <w:marLeft w:val="0"/>
      <w:marRight w:val="0"/>
      <w:marTop w:val="0"/>
      <w:marBottom w:val="0"/>
      <w:divBdr>
        <w:top w:val="none" w:sz="0" w:space="0" w:color="auto"/>
        <w:left w:val="none" w:sz="0" w:space="0" w:color="auto"/>
        <w:bottom w:val="none" w:sz="0" w:space="0" w:color="auto"/>
        <w:right w:val="none" w:sz="0" w:space="0" w:color="auto"/>
      </w:divBdr>
    </w:div>
    <w:div w:id="1953785984">
      <w:bodyDiv w:val="1"/>
      <w:marLeft w:val="0"/>
      <w:marRight w:val="0"/>
      <w:marTop w:val="0"/>
      <w:marBottom w:val="0"/>
      <w:divBdr>
        <w:top w:val="none" w:sz="0" w:space="0" w:color="auto"/>
        <w:left w:val="none" w:sz="0" w:space="0" w:color="auto"/>
        <w:bottom w:val="none" w:sz="0" w:space="0" w:color="auto"/>
        <w:right w:val="none" w:sz="0" w:space="0" w:color="auto"/>
      </w:divBdr>
      <w:divsChild>
        <w:div w:id="1210611513">
          <w:marLeft w:val="0"/>
          <w:marRight w:val="0"/>
          <w:marTop w:val="0"/>
          <w:marBottom w:val="0"/>
          <w:divBdr>
            <w:top w:val="none" w:sz="0" w:space="0" w:color="auto"/>
            <w:left w:val="none" w:sz="0" w:space="0" w:color="auto"/>
            <w:bottom w:val="none" w:sz="0" w:space="0" w:color="auto"/>
            <w:right w:val="none" w:sz="0" w:space="0" w:color="auto"/>
          </w:divBdr>
        </w:div>
      </w:divsChild>
    </w:div>
    <w:div w:id="2067099212">
      <w:bodyDiv w:val="1"/>
      <w:marLeft w:val="0"/>
      <w:marRight w:val="0"/>
      <w:marTop w:val="0"/>
      <w:marBottom w:val="0"/>
      <w:divBdr>
        <w:top w:val="none" w:sz="0" w:space="0" w:color="auto"/>
        <w:left w:val="none" w:sz="0" w:space="0" w:color="auto"/>
        <w:bottom w:val="none" w:sz="0" w:space="0" w:color="auto"/>
        <w:right w:val="none" w:sz="0" w:space="0" w:color="auto"/>
      </w:divBdr>
      <w:divsChild>
        <w:div w:id="46492782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tyclock.com/2020/04/04/stock-market-outlook-for-april-6-2020/" TargetMode="External"/><Relationship Id="rId3" Type="http://schemas.openxmlformats.org/officeDocument/2006/relationships/settings" Target="settings.xml"/><Relationship Id="rId7" Type="http://schemas.openxmlformats.org/officeDocument/2006/relationships/hyperlink" Target="https://www.cnbc.com/video/2020/04/03/madrona-venture-30-million-to-support-seattle-coronavirus-respons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ketwatch.com/story/dow-futures-rise-as-trump-administration-signals-that-coronavirus-outbreak-may-be-stabilizing-2020-04-0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cmp.com/news/china/diplomacy/article/3078526/coronavirus-china-promises-not-restrict-exports-medical" TargetMode="External"/><Relationship Id="rId4" Type="http://schemas.openxmlformats.org/officeDocument/2006/relationships/webSettings" Target="webSettings.xml"/><Relationship Id="rId9" Type="http://schemas.openxmlformats.org/officeDocument/2006/relationships/hyperlink" Target="https://www.goldmansachs.com/insights/pages/oils-seismic-sho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Kemi Chavez</dc:creator>
  <cp:keywords/>
  <dc:description/>
  <cp:lastModifiedBy>Kemi Chavez</cp:lastModifiedBy>
  <cp:revision>99</cp:revision>
  <dcterms:created xsi:type="dcterms:W3CDTF">2020-04-06T03:31:00Z</dcterms:created>
  <dcterms:modified xsi:type="dcterms:W3CDTF">2020-04-06T14:55:00Z</dcterms:modified>
</cp:coreProperties>
</file>